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69A" w:rsidRPr="00B15502" w:rsidRDefault="005269CE" w:rsidP="00F01DF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15502">
        <w:rPr>
          <w:rFonts w:ascii="Arial" w:hAnsi="Arial" w:cs="Arial"/>
          <w:sz w:val="22"/>
          <w:szCs w:val="22"/>
          <w:lang w:val="en-GB"/>
        </w:rPr>
        <w:t>5</w:t>
      </w:r>
      <w:r w:rsidR="003D469A" w:rsidRPr="00B15502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469A" w:rsidRPr="00B15502">
        <w:rPr>
          <w:rFonts w:ascii="Arial" w:hAnsi="Arial" w:cs="Arial"/>
          <w:sz w:val="22"/>
          <w:szCs w:val="22"/>
          <w:lang w:val="en-GB"/>
        </w:rPr>
        <w:t xml:space="preserve"> April 2013</w:t>
      </w:r>
    </w:p>
    <w:p w:rsidR="003D469A" w:rsidRPr="00B15502" w:rsidRDefault="003D469A" w:rsidP="00F01DF9">
      <w:pPr>
        <w:jc w:val="both"/>
        <w:rPr>
          <w:rFonts w:ascii="Arial" w:hAnsi="Arial" w:cs="Arial"/>
          <w:b/>
          <w:sz w:val="22"/>
          <w:szCs w:val="22"/>
          <w:u w:val="single"/>
          <w:lang w:val="en-GB"/>
        </w:rPr>
      </w:pPr>
    </w:p>
    <w:p w:rsidR="005269CE" w:rsidRPr="00F01DF9" w:rsidRDefault="00E57F08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2"/>
          <w:szCs w:val="22"/>
          <w:lang w:val="en-GB"/>
        </w:rPr>
      </w:pPr>
      <w:r>
        <w:rPr>
          <w:rFonts w:ascii="Arial" w:eastAsia="Calibri" w:hAnsi="Arial" w:cs="Arial"/>
          <w:b/>
          <w:sz w:val="22"/>
          <w:szCs w:val="22"/>
          <w:lang w:val="en-GB"/>
        </w:rPr>
        <w:t>YOKOHAMA</w:t>
      </w:r>
      <w:r w:rsidR="005269CE" w:rsidRPr="00F01DF9">
        <w:rPr>
          <w:rFonts w:ascii="Arial" w:eastAsia="Calibri" w:hAnsi="Arial" w:cs="Arial"/>
          <w:b/>
          <w:sz w:val="22"/>
          <w:szCs w:val="22"/>
          <w:lang w:val="en-GB"/>
        </w:rPr>
        <w:t xml:space="preserve"> Rubber to Exhibit at Aircraft Interiors Expo 2013</w:t>
      </w:r>
    </w:p>
    <w:p w:rsidR="00B15502" w:rsidRPr="00B15502" w:rsidRDefault="00B15502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269CE" w:rsidRPr="00B15502" w:rsidRDefault="005269CE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E57F08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B15502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announced today that it will exhibit its products at Aircraft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Interiors Expo 2013 to be held for three days starting April 9 at Hamburg </w:t>
      </w:r>
      <w:proofErr w:type="spellStart"/>
      <w:r w:rsidRPr="00B15502">
        <w:rPr>
          <w:rFonts w:ascii="Arial" w:eastAsia="Calibri" w:hAnsi="Arial" w:cs="Arial"/>
          <w:sz w:val="22"/>
          <w:szCs w:val="22"/>
          <w:lang w:val="en-GB"/>
        </w:rPr>
        <w:t>Messe</w:t>
      </w:r>
      <w:proofErr w:type="spellEnd"/>
      <w:r w:rsidRPr="00B15502">
        <w:rPr>
          <w:rFonts w:ascii="Arial" w:eastAsia="Calibri" w:hAnsi="Arial" w:cs="Arial"/>
          <w:sz w:val="22"/>
          <w:szCs w:val="22"/>
          <w:lang w:val="en-GB"/>
        </w:rPr>
        <w:t>, in Germany. The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Aircraft Interiors Expo is a world-class trade show featuring in aircraft interior products, related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materials, leading-edge technology and more. </w:t>
      </w:r>
      <w:r w:rsidR="00E57F08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Rubber has participated in the event since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2005.</w:t>
      </w:r>
    </w:p>
    <w:p w:rsidR="00B15502" w:rsidRPr="00B15502" w:rsidRDefault="00B15502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269CE" w:rsidRPr="00B15502" w:rsidRDefault="005269CE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Exhibits at the </w:t>
      </w:r>
      <w:r w:rsidR="00E57F08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booth will include retrofit modules for upgrading interiors of Boeing 757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passenger aircraft, an upgrade lavatory kit for Boeing 737 Next-Generation (NG) aircraft, and a model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of a new lavatory concept.</w:t>
      </w:r>
    </w:p>
    <w:p w:rsidR="00B15502" w:rsidRPr="00B15502" w:rsidRDefault="00B15502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269CE" w:rsidRPr="00B15502" w:rsidRDefault="005269CE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In the field of aircraft components, </w:t>
      </w:r>
      <w:r w:rsidR="00E57F08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manufactures and sells a wide range of products,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including water tanks, thermal insulation, lightweight composite materials and honeycomb structures.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With the superiority of its lavatory modules using lightweight composite materials in particular,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57F08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was the exclusive supplier of lavatory modules for the Boeing 757 and, following that,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from 2004, the exclusive supplier for the Boeing 737 family of aircraft. It also develops custom-made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replacement modules for airlines. In 2010, </w:t>
      </w:r>
      <w:r w:rsidR="00E57F08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 xml:space="preserve"> created a new passenger-cabin staircase for the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Boeing 747-8I, which has been highly evaluated for its design, durability and light weight.</w:t>
      </w:r>
    </w:p>
    <w:p w:rsidR="00B15502" w:rsidRPr="00B15502" w:rsidRDefault="00B15502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01DF9" w:rsidRDefault="005269CE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noProof/>
          <w:sz w:val="22"/>
          <w:szCs w:val="22"/>
          <w:lang w:val="en-GB"/>
        </w:rPr>
      </w:pPr>
      <w:r w:rsidRPr="00B15502">
        <w:rPr>
          <w:rFonts w:ascii="Arial" w:eastAsia="Calibri" w:hAnsi="Arial" w:cs="Arial"/>
          <w:sz w:val="22"/>
          <w:szCs w:val="22"/>
          <w:lang w:val="en-GB"/>
        </w:rPr>
        <w:t>The Aircraft Interiors Expo is held twice a year, in Hamburg in spring and in the U.S. in fall. It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provides an outstanding opportunity to highlight products for airline and aeronautics industries. At the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previous Hamburg event in March 2012, more than 500 companies took part and a great many visitors</w:t>
      </w:r>
      <w:r w:rsidR="00B155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15502">
        <w:rPr>
          <w:rFonts w:ascii="Arial" w:eastAsia="Calibri" w:hAnsi="Arial" w:cs="Arial"/>
          <w:sz w:val="22"/>
          <w:szCs w:val="22"/>
          <w:lang w:val="en-GB"/>
        </w:rPr>
        <w:t>from the related industries were attracted.</w:t>
      </w:r>
      <w:r w:rsidR="00F01DF9" w:rsidRPr="00F01DF9">
        <w:rPr>
          <w:rFonts w:ascii="Arial" w:eastAsia="Calibri" w:hAnsi="Arial" w:cs="Arial"/>
          <w:noProof/>
          <w:sz w:val="22"/>
          <w:szCs w:val="22"/>
          <w:lang w:val="en-GB"/>
        </w:rPr>
        <w:t xml:space="preserve"> </w:t>
      </w:r>
    </w:p>
    <w:p w:rsidR="00F01DF9" w:rsidRDefault="00F01DF9" w:rsidP="00F01DF9">
      <w:pPr>
        <w:autoSpaceDE w:val="0"/>
        <w:autoSpaceDN w:val="0"/>
        <w:adjustRightInd w:val="0"/>
        <w:jc w:val="both"/>
        <w:rPr>
          <w:rFonts w:ascii="Arial" w:eastAsia="Calibri" w:hAnsi="Arial" w:cs="Arial"/>
          <w:noProof/>
          <w:sz w:val="22"/>
          <w:szCs w:val="22"/>
          <w:lang w:val="en-GB"/>
        </w:rPr>
      </w:pPr>
    </w:p>
    <w:p w:rsidR="005269CE" w:rsidRDefault="00F01DF9" w:rsidP="00F01DF9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3207229" cy="2038808"/>
            <wp:effectExtent l="19050" t="0" r="0" b="0"/>
            <wp:docPr id="2" name="Bild 1" descr="M:\Marketing\Web\New Website\Content\Press\2013_04_05_Aircraft Interiors Expo\Conceptual drawing of Yokohama b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4_05_Aircraft Interiors Expo\Conceptual drawing of Yokohama boo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62" cy="20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08" w:rsidRPr="00E57F08" w:rsidRDefault="00E57F08" w:rsidP="00F01DF9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  <w:proofErr w:type="spellStart"/>
      <w:r w:rsidRPr="00E57F08">
        <w:rPr>
          <w:rFonts w:ascii="Arial" w:eastAsia="Calibri" w:hAnsi="Arial" w:cs="Arial"/>
          <w:i/>
          <w:iCs/>
          <w:sz w:val="20"/>
          <w:szCs w:val="20"/>
        </w:rPr>
        <w:t>Conceptual</w:t>
      </w:r>
      <w:proofErr w:type="spellEnd"/>
      <w:r w:rsidRPr="00E57F08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proofErr w:type="spellStart"/>
      <w:r w:rsidRPr="00E57F08">
        <w:rPr>
          <w:rFonts w:ascii="Arial" w:eastAsia="Calibri" w:hAnsi="Arial" w:cs="Arial"/>
          <w:i/>
          <w:iCs/>
          <w:sz w:val="20"/>
          <w:szCs w:val="20"/>
        </w:rPr>
        <w:t>drawing</w:t>
      </w:r>
      <w:proofErr w:type="spellEnd"/>
      <w:r w:rsidRPr="00E57F08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proofErr w:type="spellStart"/>
      <w:r w:rsidRPr="00E57F08">
        <w:rPr>
          <w:rFonts w:ascii="Arial" w:eastAsia="Calibri" w:hAnsi="Arial" w:cs="Arial"/>
          <w:i/>
          <w:iCs/>
          <w:sz w:val="20"/>
          <w:szCs w:val="20"/>
        </w:rPr>
        <w:t>of</w:t>
      </w:r>
      <w:proofErr w:type="spellEnd"/>
      <w:r w:rsidRPr="00E57F08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>
        <w:rPr>
          <w:rFonts w:ascii="Arial" w:eastAsia="Calibri" w:hAnsi="Arial" w:cs="Arial"/>
          <w:i/>
          <w:iCs/>
          <w:sz w:val="20"/>
          <w:szCs w:val="20"/>
        </w:rPr>
        <w:t>YOKOHAMA</w:t>
      </w:r>
      <w:r w:rsidRPr="00E57F08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proofErr w:type="spellStart"/>
      <w:r w:rsidRPr="00E57F08">
        <w:rPr>
          <w:rFonts w:ascii="Arial" w:eastAsia="Calibri" w:hAnsi="Arial" w:cs="Arial"/>
          <w:i/>
          <w:iCs/>
          <w:sz w:val="20"/>
          <w:szCs w:val="20"/>
        </w:rPr>
        <w:t>booth</w:t>
      </w:r>
      <w:proofErr w:type="spellEnd"/>
    </w:p>
    <w:sectPr w:rsidR="00E57F08" w:rsidRPr="00E57F08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19D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67D02"/>
    <w:rsid w:val="0037342F"/>
    <w:rsid w:val="003735FF"/>
    <w:rsid w:val="003839F7"/>
    <w:rsid w:val="00397BAB"/>
    <w:rsid w:val="003C44F0"/>
    <w:rsid w:val="003D3627"/>
    <w:rsid w:val="003D469A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269CE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C5F88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6A1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0A3E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6BE0"/>
    <w:rsid w:val="00B15502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A541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14A53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3898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7F08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1DF9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367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5</cp:revision>
  <cp:lastPrinted>2012-03-02T16:27:00Z</cp:lastPrinted>
  <dcterms:created xsi:type="dcterms:W3CDTF">2013-04-10T14:54:00Z</dcterms:created>
  <dcterms:modified xsi:type="dcterms:W3CDTF">2013-04-10T14:56:00Z</dcterms:modified>
</cp:coreProperties>
</file>